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562E548C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5F4EF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Nevada County Department of Behavioral Health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4401956C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5F4EF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Prop 47 Homeless &amp; Justice Involved Project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19B950F6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5F4EF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503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194B425B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5F4EF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1,000,000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A9011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A9011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A9011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A9011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A9011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A9011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A9011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A9011D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A9011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A9011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A9011D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A9011D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A9011D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A9011D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57BE064B" w:rsidR="00257BDF" w:rsidRPr="005F4EF0" w:rsidRDefault="005F4EF0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EF0">
              <w:rPr>
                <w:rFonts w:ascii="Arial" w:hAnsi="Arial" w:cs="Arial"/>
                <w:sz w:val="24"/>
                <w:szCs w:val="24"/>
              </w:rPr>
              <w:t>Conduct outreach to establish relationships with justice involved homeless individuals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2A5DB69A" w:rsidR="00DB36A4" w:rsidRPr="005F4EF0" w:rsidRDefault="005F4EF0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EF0">
              <w:rPr>
                <w:rFonts w:ascii="Arial" w:hAnsi="Arial" w:cs="Arial"/>
                <w:sz w:val="24"/>
                <w:szCs w:val="24"/>
              </w:rPr>
              <w:t>HOME Team will use the Coordinated Entry System to establish contact and provide outreach to 150 justice involved homeless individuals.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6A01C1B3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16CF8242" w:rsidR="00B47A86" w:rsidRPr="002448A7" w:rsidRDefault="00B017CA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2D6EB65A" w:rsidR="00257BDF" w:rsidRPr="002448A7" w:rsidRDefault="00B017CA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6D1BDB58" w:rsidR="00257BDF" w:rsidRPr="002448A7" w:rsidRDefault="00B017CA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3B973DCE" w:rsidR="008402F6" w:rsidRPr="005F4EF0" w:rsidRDefault="005F4EF0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EF0">
              <w:rPr>
                <w:rFonts w:ascii="Arial" w:hAnsi="Arial" w:cs="Arial"/>
                <w:sz w:val="24"/>
                <w:szCs w:val="24"/>
              </w:rPr>
              <w:t>Decrease recidivism for homeless individuals who are justice involved by increasing engagement in mental health and substance use disorder treatment for the program participants.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1B67C9CE" w:rsidR="00DB36A4" w:rsidRPr="005F4EF0" w:rsidRDefault="005F4EF0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EF0">
              <w:rPr>
                <w:rFonts w:ascii="Arial" w:hAnsi="Arial" w:cs="Arial"/>
                <w:sz w:val="24"/>
                <w:szCs w:val="24"/>
              </w:rPr>
              <w:t>From the larger cohort, 30 individuals with MI, CODs, or SUDs will be identified and provided with mental/behavioral health and/or substance use treatment, intensive case management, housing navigation, employment and legal services each year</w:t>
            </w:r>
          </w:p>
        </w:tc>
      </w:tr>
      <w:tr w:rsidR="006E5332" w:rsidRPr="006E5332" w14:paraId="1FAC3D1F" w14:textId="77777777" w:rsidTr="00205513"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F71112A" w14:textId="3DC90A6E" w:rsidR="00DB36A4" w:rsidRPr="005F4EF0" w:rsidRDefault="005F4EF0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EF0">
              <w:rPr>
                <w:rFonts w:ascii="Arial" w:hAnsi="Arial" w:cs="Arial"/>
                <w:sz w:val="24"/>
                <w:szCs w:val="24"/>
              </w:rPr>
              <w:t>80% of these program participants will remain engaged with case management and treatment services at minimum 6 months</w:t>
            </w:r>
          </w:p>
        </w:tc>
      </w:tr>
      <w:tr w:rsidR="006E5332" w:rsidRPr="006E5332" w14:paraId="4FD1A550" w14:textId="77777777" w:rsidTr="005F4EF0">
        <w:trPr>
          <w:trHeight w:val="467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2DB17EF7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0D60A61F" w14:textId="7FA1C4A6" w:rsidR="00DB36A4" w:rsidRPr="005F4EF0" w:rsidRDefault="005F4EF0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EF0">
              <w:rPr>
                <w:rFonts w:ascii="Arial" w:hAnsi="Arial" w:cs="Arial"/>
                <w:sz w:val="24"/>
                <w:szCs w:val="24"/>
              </w:rPr>
              <w:t>75% of these program participants will spend fewer days incarcerated.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54847B7A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205513" w:rsidRPr="00205513"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16943F09" w:rsidR="00EA02FA" w:rsidRPr="005F4EF0" w:rsidRDefault="005F4EF0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EF0">
              <w:rPr>
                <w:rFonts w:ascii="Arial" w:hAnsi="Arial" w:cs="Arial"/>
                <w:sz w:val="24"/>
                <w:szCs w:val="24"/>
              </w:rPr>
              <w:t>Increase housing stability for program participants.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56636683" w:rsidR="00DB36A4" w:rsidRPr="005F4EF0" w:rsidRDefault="005F4EF0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EF0">
              <w:rPr>
                <w:rFonts w:ascii="Arial" w:hAnsi="Arial" w:cs="Arial"/>
                <w:sz w:val="24"/>
                <w:szCs w:val="24"/>
              </w:rPr>
              <w:t>50% of the 30 of program participants will secure transitional or permanent housing;</w:t>
            </w:r>
          </w:p>
        </w:tc>
      </w:tr>
      <w:tr w:rsidR="006E5332" w:rsidRPr="006E5332" w14:paraId="11E0E1E5" w14:textId="77777777" w:rsidTr="007C5147"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12C5D55B" w14:textId="77777777" w:rsidR="00DB36A4" w:rsidRPr="006E5332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A96AFBE" w14:textId="1F5C0D55" w:rsidR="00DB36A4" w:rsidRPr="005F4EF0" w:rsidRDefault="005F4EF0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EF0">
              <w:rPr>
                <w:rFonts w:ascii="Arial" w:hAnsi="Arial" w:cs="Arial"/>
                <w:sz w:val="24"/>
                <w:szCs w:val="24"/>
              </w:rPr>
              <w:t>50% of program participants will secure or increase monthly income through employment or mainstream benefit programs.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62BDB2A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451D5A" w:rsidRPr="00451D5A">
              <w:rPr>
                <w:rFonts w:ascii="Arial" w:hAnsi="Arial" w:cs="Arial"/>
                <w:sz w:val="24"/>
                <w:szCs w:val="24"/>
                <w:highlight w:val="yellow"/>
              </w:rPr>
              <w:t>B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128C16A2" w:rsidR="0017006F" w:rsidRPr="00851023" w:rsidRDefault="00B017C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6294B005" w:rsidR="0017006F" w:rsidRPr="00851023" w:rsidRDefault="00B017C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53C87EC1" w:rsidR="0017006F" w:rsidRPr="00851023" w:rsidRDefault="00B017C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642AF092" w:rsidR="0017006F" w:rsidRPr="00851023" w:rsidRDefault="00B017C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398AC304" w:rsidR="0017006F" w:rsidRPr="00851023" w:rsidRDefault="00B017C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5ABA340B" w:rsidR="0017006F" w:rsidRPr="00851023" w:rsidRDefault="00B017C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6D3AB157" w:rsidR="0017006F" w:rsidRPr="00851023" w:rsidRDefault="00B017CA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1EA5AC9C" w:rsidR="0017006F" w:rsidRPr="00851023" w:rsidRDefault="00B017CA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77029A18" w:rsidR="0017006F" w:rsidRPr="00851023" w:rsidRDefault="00B017C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7A297DFC" w:rsidR="0017006F" w:rsidRPr="00851023" w:rsidRDefault="00B017CA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6A94B395" w:rsidR="0017006F" w:rsidRDefault="00B017CA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4D4AE30C" w:rsidR="0017006F" w:rsidRPr="00851023" w:rsidRDefault="00B017C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5391290F" w:rsidR="0017006F" w:rsidRPr="00851023" w:rsidRDefault="00B017C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14BAB66A" w:rsidR="0017006F" w:rsidRPr="00851023" w:rsidRDefault="00B017CA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58307D18" w:rsidR="0017006F" w:rsidRDefault="00B017CA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A9011D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3DF42DC1" w:rsidR="0017006F" w:rsidRPr="006764E8" w:rsidRDefault="00B017C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A9011D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274B469C" w:rsidR="00FA2513" w:rsidRPr="00851023" w:rsidRDefault="00B017CA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4379DE73" w:rsidR="00FA2513" w:rsidRDefault="00B017CA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102A9E80" w:rsidR="00FA2513" w:rsidRPr="00BE55FC" w:rsidRDefault="00A9011D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463B9" w14:textId="77777777" w:rsidR="00BA184B" w:rsidRDefault="00BA184B" w:rsidP="006F7379">
      <w:pPr>
        <w:spacing w:after="0" w:line="240" w:lineRule="auto"/>
      </w:pPr>
      <w:r>
        <w:separator/>
      </w:r>
    </w:p>
  </w:endnote>
  <w:endnote w:type="continuationSeparator" w:id="0">
    <w:p w14:paraId="14827FD5" w14:textId="77777777" w:rsidR="00BA184B" w:rsidRDefault="00BA184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A9011D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0DA0" w14:textId="77777777" w:rsidR="00BA184B" w:rsidRDefault="00BA184B" w:rsidP="006F7379">
      <w:pPr>
        <w:spacing w:after="0" w:line="240" w:lineRule="auto"/>
      </w:pPr>
      <w:r>
        <w:separator/>
      </w:r>
    </w:p>
  </w:footnote>
  <w:footnote w:type="continuationSeparator" w:id="0">
    <w:p w14:paraId="7637E639" w14:textId="77777777" w:rsidR="00BA184B" w:rsidRDefault="00BA184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d8kfVbWFXsBxDwDHYgWPWSvYFiXf6R/LdXEb41WPVETOvk2jzTQx1mGneKWNhu1pxO4LfJrpVL34rxgXRNSQ==" w:salt="7Ri4uJ6iZasbMrsbk3/V/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32362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1D5A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736"/>
    <w:rsid w:val="005E7D86"/>
    <w:rsid w:val="005F0F2D"/>
    <w:rsid w:val="005F124A"/>
    <w:rsid w:val="005F4EF0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315C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9015D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011D"/>
    <w:rsid w:val="00A9536F"/>
    <w:rsid w:val="00AB3144"/>
    <w:rsid w:val="00AB6038"/>
    <w:rsid w:val="00AC571E"/>
    <w:rsid w:val="00AE4686"/>
    <w:rsid w:val="00AE4AC7"/>
    <w:rsid w:val="00AE7FF0"/>
    <w:rsid w:val="00AF6A6A"/>
    <w:rsid w:val="00B017C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84B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2533-382B-4371-9B82-45FB6EB2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7</cp:revision>
  <dcterms:created xsi:type="dcterms:W3CDTF">2019-08-26T20:22:00Z</dcterms:created>
  <dcterms:modified xsi:type="dcterms:W3CDTF">2020-07-01T20:42:00Z</dcterms:modified>
</cp:coreProperties>
</file>